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0D0721">
      <w:pPr>
        <w:widowControl/>
        <w:ind w:firstLine="6480"/>
        <w:jc w:val="both"/>
        <w:rPr>
          <w:sz w:val="24"/>
        </w:rPr>
      </w:pPr>
      <w:r>
        <w:rPr>
          <w:sz w:val="24"/>
        </w:rPr>
        <w:t>April</w:t>
      </w:r>
      <w:r w:rsidR="00944DDC">
        <w:rPr>
          <w:sz w:val="24"/>
        </w:rPr>
        <w:t xml:space="preserve"> </w:t>
      </w:r>
      <w:r>
        <w:rPr>
          <w:sz w:val="24"/>
        </w:rPr>
        <w:t>5</w:t>
      </w:r>
      <w:r w:rsidR="005F6730">
        <w:rPr>
          <w:sz w:val="24"/>
        </w:rPr>
        <w:t>,</w:t>
      </w:r>
      <w:r w:rsidR="00E67D00">
        <w:rPr>
          <w:sz w:val="24"/>
        </w:rPr>
        <w:t xml:space="preserve"> 20</w:t>
      </w:r>
      <w:r w:rsidR="00757811">
        <w:rPr>
          <w:sz w:val="24"/>
        </w:rPr>
        <w:t>1</w:t>
      </w:r>
      <w:r w:rsidR="00FC6325">
        <w:rPr>
          <w:sz w:val="24"/>
        </w:rPr>
        <w:t>6</w:t>
      </w:r>
    </w:p>
    <w:p w:rsidR="001572FB" w:rsidRDefault="001572FB" w:rsidP="00F76F64">
      <w:pPr>
        <w:widowControl/>
        <w:ind w:firstLine="6480"/>
        <w:jc w:val="both"/>
        <w:rPr>
          <w:sz w:val="24"/>
        </w:rPr>
      </w:pPr>
      <w:r>
        <w:rPr>
          <w:sz w:val="24"/>
        </w:rPr>
        <w:t>6</w:t>
      </w:r>
      <w:r w:rsidR="00E67D00">
        <w:rPr>
          <w:sz w:val="24"/>
        </w:rPr>
        <w:t>:</w:t>
      </w:r>
      <w:r w:rsidR="00F043EA">
        <w:rPr>
          <w:sz w:val="24"/>
        </w:rPr>
        <w:t>5</w:t>
      </w:r>
      <w:r w:rsidR="00944DDC">
        <w:rPr>
          <w:sz w:val="24"/>
        </w:rPr>
        <w:t>8</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r w:rsidR="001C2043">
        <w:rPr>
          <w:sz w:val="24"/>
        </w:rPr>
        <w:t>S</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0D0721">
        <w:rPr>
          <w:sz w:val="24"/>
        </w:rPr>
        <w:t>April</w:t>
      </w:r>
      <w:r w:rsidR="00FC6325">
        <w:rPr>
          <w:sz w:val="24"/>
        </w:rPr>
        <w:t xml:space="preserve"> </w:t>
      </w:r>
      <w:r w:rsidR="000D0721">
        <w:rPr>
          <w:sz w:val="24"/>
        </w:rPr>
        <w:t>5</w:t>
      </w:r>
      <w:r w:rsidRPr="003D04F5">
        <w:rPr>
          <w:sz w:val="24"/>
        </w:rPr>
        <w:t>, 201</w:t>
      </w:r>
      <w:r w:rsidR="00FC6325">
        <w:rPr>
          <w:sz w:val="24"/>
        </w:rPr>
        <w:t>6</w:t>
      </w:r>
      <w:r w:rsidRPr="003D04F5">
        <w:rPr>
          <w:sz w:val="24"/>
        </w:rPr>
        <w:t xml:space="preserve"> at the Maryville Municipal Center at</w:t>
      </w:r>
      <w:r>
        <w:rPr>
          <w:sz w:val="24"/>
        </w:rPr>
        <w:t xml:space="preserve"> 6:</w:t>
      </w:r>
      <w:r w:rsidR="00F043EA">
        <w:rPr>
          <w:sz w:val="24"/>
        </w:rPr>
        <w:t>5</w:t>
      </w:r>
      <w:r w:rsidR="00944DDC">
        <w:rPr>
          <w:sz w:val="24"/>
        </w:rPr>
        <w:t>8</w:t>
      </w:r>
      <w:r>
        <w:rPr>
          <w:sz w:val="24"/>
        </w:rPr>
        <w:t xml:space="preserve"> p.m. when the following members were present and answered roll call: Mayor Tom Taylor presiding, Councilmen </w:t>
      </w:r>
      <w:r w:rsidR="00030EC2">
        <w:rPr>
          <w:sz w:val="24"/>
        </w:rPr>
        <w:t>Fred Metz</w:t>
      </w:r>
      <w:r w:rsidR="00944DDC">
        <w:rPr>
          <w:sz w:val="24"/>
        </w:rPr>
        <w:t>, Joe Swann</w:t>
      </w:r>
      <w:r w:rsidR="00AC4979">
        <w:rPr>
          <w:sz w:val="24"/>
        </w:rPr>
        <w:t xml:space="preserve"> </w:t>
      </w:r>
      <w:r w:rsidR="00F043EA">
        <w:rPr>
          <w:sz w:val="24"/>
        </w:rPr>
        <w:t xml:space="preserve">and </w:t>
      </w:r>
      <w:r w:rsidR="00EF56A6">
        <w:rPr>
          <w:sz w:val="24"/>
        </w:rPr>
        <w:t>Andy White</w:t>
      </w:r>
      <w:r w:rsidR="00FC6325">
        <w:rPr>
          <w:sz w:val="24"/>
        </w:rPr>
        <w:t xml:space="preserv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sidR="000D0721">
        <w:rPr>
          <w:sz w:val="24"/>
        </w:rPr>
        <w:t xml:space="preserve">Councilman Tommy Hunt was absent. </w:t>
      </w:r>
      <w:r>
        <w:rPr>
          <w:sz w:val="24"/>
        </w:rPr>
        <w:t>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944DDC">
        <w:rPr>
          <w:sz w:val="24"/>
        </w:rPr>
        <w:t>8</w:t>
      </w:r>
      <w:r>
        <w:rPr>
          <w:sz w:val="24"/>
        </w:rPr>
        <w:t xml:space="preserve"> </w:t>
      </w:r>
      <w:r w:rsidR="00991392">
        <w:rPr>
          <w:sz w:val="24"/>
        </w:rPr>
        <w:t xml:space="preserve">p.m. regarding </w:t>
      </w:r>
      <w:r w:rsidR="000D0721">
        <w:rPr>
          <w:sz w:val="24"/>
        </w:rPr>
        <w:t>the rezoning</w:t>
      </w:r>
      <w:r w:rsidR="00991392">
        <w:rPr>
          <w:sz w:val="24"/>
        </w:rPr>
        <w:t xml:space="preserve"> of property designated as Tax Map 045, </w:t>
      </w:r>
      <w:r w:rsidR="00944DDC">
        <w:rPr>
          <w:sz w:val="24"/>
        </w:rPr>
        <w:t>Parcel 172.02, located along Old Mt. Tabor Road and Mt</w:t>
      </w:r>
      <w:r w:rsidR="00991392">
        <w:rPr>
          <w:sz w:val="24"/>
        </w:rPr>
        <w:t>.</w:t>
      </w:r>
      <w:r w:rsidR="00944DDC">
        <w:rPr>
          <w:sz w:val="24"/>
        </w:rPr>
        <w:t xml:space="preserve"> Tabor Road, and the right-of-way of Old Mt. Tabor Road fronting the parcel</w:t>
      </w:r>
      <w:r w:rsidR="000D0721">
        <w:rPr>
          <w:sz w:val="24"/>
        </w:rPr>
        <w:t xml:space="preserve"> from (County) Suburbanizing to (City) Industrial</w:t>
      </w:r>
      <w:r w:rsidR="00FC6325">
        <w:rPr>
          <w:sz w:val="24"/>
        </w:rPr>
        <w:t>.</w:t>
      </w:r>
      <w:r w:rsidR="000D0721">
        <w:rPr>
          <w:sz w:val="24"/>
        </w:rPr>
        <w:t xml:space="preserve"> </w:t>
      </w:r>
      <w:r>
        <w:rPr>
          <w:sz w:val="24"/>
        </w:rPr>
        <w:t>There were no comments so the Mayor declared the hearing closed.</w:t>
      </w:r>
    </w:p>
    <w:p w:rsidR="00BC7737" w:rsidRDefault="00BC7737" w:rsidP="00BC7737">
      <w:pPr>
        <w:widowControl/>
        <w:spacing w:line="480" w:lineRule="auto"/>
        <w:ind w:firstLine="1440"/>
        <w:jc w:val="both"/>
        <w:rPr>
          <w:sz w:val="24"/>
        </w:rPr>
      </w:pPr>
      <w:r>
        <w:rPr>
          <w:sz w:val="24"/>
        </w:rPr>
        <w:t>Thereupon, the Mayor declared the Council in session for a Public He</w:t>
      </w:r>
      <w:r w:rsidR="004F5E8F">
        <w:rPr>
          <w:sz w:val="24"/>
        </w:rPr>
        <w:t>aring at 6:</w:t>
      </w:r>
      <w:r w:rsidR="00F043EA">
        <w:rPr>
          <w:sz w:val="24"/>
        </w:rPr>
        <w:t>5</w:t>
      </w:r>
      <w:r w:rsidR="00BA1AB3">
        <w:rPr>
          <w:sz w:val="24"/>
        </w:rPr>
        <w:t>9</w:t>
      </w:r>
      <w:r>
        <w:rPr>
          <w:sz w:val="24"/>
        </w:rPr>
        <w:t xml:space="preserve"> p.m. in regard </w:t>
      </w:r>
      <w:r w:rsidR="000D0721">
        <w:rPr>
          <w:sz w:val="24"/>
        </w:rPr>
        <w:t>to a text amendment to the Zoning Ordinance to amend the sign standards in the Washington Street Commercial Corridor for parcels along Washington Street.</w:t>
      </w:r>
      <w:r w:rsidR="00F043EA">
        <w:rPr>
          <w:sz w:val="24"/>
        </w:rPr>
        <w:t xml:space="preserve"> </w:t>
      </w:r>
      <w:r>
        <w:rPr>
          <w:sz w:val="24"/>
        </w:rPr>
        <w:t xml:space="preserve"> There were no comments so the Mayor declared the hearing closed.</w:t>
      </w:r>
    </w:p>
    <w:p w:rsidR="00AD0B80" w:rsidRDefault="00AD0B80" w:rsidP="00291ED6">
      <w:pPr>
        <w:widowControl/>
        <w:spacing w:line="480" w:lineRule="auto"/>
        <w:ind w:firstLine="1440"/>
        <w:jc w:val="both"/>
        <w:rPr>
          <w:sz w:val="24"/>
        </w:rPr>
      </w:pPr>
    </w:p>
    <w:p w:rsidR="00C14A49" w:rsidRDefault="003425CE">
      <w:pPr>
        <w:widowControl/>
        <w:spacing w:line="480" w:lineRule="auto"/>
        <w:ind w:firstLine="1440"/>
        <w:jc w:val="both"/>
        <w:rPr>
          <w:sz w:val="24"/>
        </w:rPr>
      </w:pPr>
      <w:r>
        <w:rPr>
          <w:sz w:val="24"/>
        </w:rPr>
        <w:t>Thereupon, Council convened for regular business at 7:0</w:t>
      </w:r>
      <w:r w:rsidR="00BA1AB3">
        <w:rPr>
          <w:sz w:val="24"/>
        </w:rPr>
        <w:t>0</w:t>
      </w:r>
      <w:r>
        <w:rPr>
          <w:sz w:val="24"/>
        </w:rPr>
        <w:t xml:space="preserve"> p.m. </w:t>
      </w:r>
      <w:r w:rsidR="00E67D00">
        <w:rPr>
          <w:sz w:val="24"/>
        </w:rPr>
        <w:t xml:space="preserve">when the following members were present and answered roll call: </w:t>
      </w:r>
      <w:r w:rsidR="00C14A49">
        <w:rPr>
          <w:sz w:val="24"/>
        </w:rPr>
        <w:t xml:space="preserve">Mayor Tom Taylor presiding, </w:t>
      </w:r>
      <w:r w:rsidR="00030EC2">
        <w:rPr>
          <w:sz w:val="24"/>
        </w:rPr>
        <w:t>Fred Metz</w:t>
      </w:r>
      <w:r w:rsidR="00BA1AB3">
        <w:rPr>
          <w:sz w:val="24"/>
        </w:rPr>
        <w:t>, Joe Swann</w:t>
      </w:r>
      <w:r w:rsidR="00C14A49">
        <w:rPr>
          <w:sz w:val="24"/>
        </w:rPr>
        <w:t xml:space="preserve"> and </w:t>
      </w:r>
      <w:r w:rsidR="00B90980">
        <w:rPr>
          <w:sz w:val="24"/>
        </w:rPr>
        <w:t>Andy White</w:t>
      </w:r>
      <w:r w:rsidR="00C14A49">
        <w:rPr>
          <w:sz w:val="24"/>
        </w:rPr>
        <w:t>.  Also present</w:t>
      </w:r>
      <w:r w:rsidR="00D32BD9">
        <w:rPr>
          <w:sz w:val="24"/>
        </w:rPr>
        <w:t xml:space="preserve"> were City Manager Greg McClain</w:t>
      </w:r>
      <w:r w:rsidR="00BA1AB3">
        <w:rPr>
          <w:sz w:val="24"/>
        </w:rPr>
        <w:t>,</w:t>
      </w:r>
      <w:r w:rsidR="00C14A49">
        <w:rPr>
          <w:sz w:val="24"/>
        </w:rPr>
        <w:t xml:space="preserve"> City Recorder Deborah P. Caughron</w:t>
      </w:r>
      <w:r w:rsidR="00BA1AB3">
        <w:rPr>
          <w:sz w:val="24"/>
        </w:rPr>
        <w:t xml:space="preserve">, and City Attorney </w:t>
      </w:r>
      <w:r w:rsidR="00D6487C">
        <w:rPr>
          <w:sz w:val="24"/>
        </w:rPr>
        <w:t>Melanie Davis</w:t>
      </w:r>
      <w:r w:rsidR="00C14A49">
        <w:rPr>
          <w:sz w:val="24"/>
        </w:rPr>
        <w:t>.</w:t>
      </w:r>
      <w:r w:rsidR="00D32BD9">
        <w:rPr>
          <w:sz w:val="24"/>
        </w:rPr>
        <w:t xml:space="preserve"> </w:t>
      </w:r>
      <w:r w:rsidR="000D0721">
        <w:rPr>
          <w:sz w:val="24"/>
        </w:rPr>
        <w:t>Councilman Tommy Hunt was absent.</w:t>
      </w:r>
      <w:r w:rsidR="00D32BD9">
        <w:rPr>
          <w:sz w:val="24"/>
        </w:rPr>
        <w:t xml:space="preserve"> </w:t>
      </w:r>
      <w:r w:rsidR="00C14A49">
        <w:rPr>
          <w:sz w:val="24"/>
        </w:rPr>
        <w:t xml:space="preserve">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BA1AB3">
        <w:rPr>
          <w:sz w:val="24"/>
        </w:rPr>
        <w:t>White</w:t>
      </w:r>
      <w:r>
        <w:rPr>
          <w:sz w:val="24"/>
        </w:rPr>
        <w:t xml:space="preserve"> and seconded by Councilman </w:t>
      </w:r>
      <w:r w:rsidR="000D0721">
        <w:rPr>
          <w:sz w:val="24"/>
        </w:rPr>
        <w:t>Metz</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0D0721">
        <w:rPr>
          <w:sz w:val="24"/>
        </w:rPr>
        <w:t>March</w:t>
      </w:r>
      <w:r w:rsidR="00D32BD9">
        <w:rPr>
          <w:sz w:val="24"/>
        </w:rPr>
        <w:t xml:space="preserve"> </w:t>
      </w:r>
      <w:r w:rsidR="000D0721">
        <w:rPr>
          <w:sz w:val="24"/>
        </w:rPr>
        <w:t>1,</w:t>
      </w:r>
      <w:r w:rsidR="00D32BD9">
        <w:rPr>
          <w:sz w:val="24"/>
        </w:rPr>
        <w:t xml:space="preserve"> 2016</w:t>
      </w:r>
      <w:r w:rsidR="00BE63B1">
        <w:rPr>
          <w:sz w:val="24"/>
        </w:rPr>
        <w:t xml:space="preserve"> </w:t>
      </w:r>
      <w:r w:rsidR="000E0B48">
        <w:rPr>
          <w:sz w:val="24"/>
        </w:rPr>
        <w:t>Council M</w:t>
      </w:r>
      <w:r>
        <w:rPr>
          <w:sz w:val="24"/>
        </w:rPr>
        <w:t>eeting. On roll call the vote was unanimous.</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BA1AB3" w:rsidRDefault="00BA1AB3" w:rsidP="00BA1AB3">
      <w:pPr>
        <w:pStyle w:val="BodyText"/>
        <w:tabs>
          <w:tab w:val="clear" w:pos="-1440"/>
        </w:tabs>
        <w:ind w:firstLine="1440"/>
      </w:pPr>
      <w:r>
        <w:lastRenderedPageBreak/>
        <w:t>Thereupon, the following captioned ordinance was presented, considered, and placed for passage on second and final reading:</w:t>
      </w:r>
    </w:p>
    <w:p w:rsidR="00BA1AB3" w:rsidRPr="00396B7A" w:rsidRDefault="00BA1AB3" w:rsidP="00BA1AB3">
      <w:pPr>
        <w:widowControl/>
        <w:ind w:left="1440" w:right="1440"/>
        <w:jc w:val="both"/>
        <w:rPr>
          <w:sz w:val="24"/>
        </w:rPr>
      </w:pPr>
      <w:r w:rsidRPr="00396B7A">
        <w:rPr>
          <w:sz w:val="24"/>
        </w:rPr>
        <w:t xml:space="preserve">AN ORDINANCE </w:t>
      </w:r>
      <w:r w:rsidR="000D0721">
        <w:rPr>
          <w:sz w:val="24"/>
        </w:rPr>
        <w:t xml:space="preserve">TO AMEND THE OFFICIAL ZONING MAP OF THE CITY OF MARYVILLE, TENNESSEE, AS SET FORTH IN SECTION 13-7-203 THROUGH 13-7-204, </w:t>
      </w:r>
      <w:r w:rsidR="000D0721" w:rsidRPr="000D0721">
        <w:rPr>
          <w:sz w:val="24"/>
          <w:u w:val="single"/>
        </w:rPr>
        <w:t>TENNESSEE CODE ANNOTATED,</w:t>
      </w:r>
      <w:r w:rsidR="000D0721">
        <w:rPr>
          <w:sz w:val="24"/>
        </w:rPr>
        <w:t xml:space="preserve"> BY REZONING TERRITORY DESIGNATED AS TAX MAP 045, PARCEL 172.02, LOCATED ALONG OLD MT. TABOR ROAD AND MT. TABOR ROAD, AND THE RIGHT-OF-WAY OF OLD MT. TABOR ROAD FRONTING THE PARCEL</w:t>
      </w:r>
      <w:r w:rsidRPr="00396B7A">
        <w:rPr>
          <w:sz w:val="24"/>
        </w:rPr>
        <w:t>.</w:t>
      </w:r>
    </w:p>
    <w:p w:rsidR="00BA1AB3" w:rsidRDefault="00BA1AB3" w:rsidP="00BA1AB3">
      <w:pPr>
        <w:widowControl/>
        <w:ind w:left="1440" w:right="1440"/>
        <w:jc w:val="both"/>
        <w:rPr>
          <w:sz w:val="24"/>
        </w:rPr>
      </w:pPr>
    </w:p>
    <w:p w:rsidR="00BA1AB3" w:rsidRDefault="00BA1AB3" w:rsidP="00BA1AB3">
      <w:pPr>
        <w:widowControl/>
        <w:spacing w:line="480" w:lineRule="auto"/>
        <w:jc w:val="both"/>
        <w:rPr>
          <w:sz w:val="24"/>
        </w:rPr>
      </w:pPr>
      <w:r w:rsidRPr="00BA1AB3">
        <w:rPr>
          <w:sz w:val="24"/>
        </w:rPr>
        <w:t xml:space="preserve">Thereupon, it was moved by Councilman </w:t>
      </w:r>
      <w:r w:rsidR="000D0721">
        <w:rPr>
          <w:sz w:val="24"/>
        </w:rPr>
        <w:t>Metz</w:t>
      </w:r>
      <w:r w:rsidRPr="00BA1AB3">
        <w:rPr>
          <w:sz w:val="24"/>
        </w:rPr>
        <w:t xml:space="preserve"> and seconded by Councilman </w:t>
      </w:r>
      <w:r w:rsidR="000D0721">
        <w:rPr>
          <w:sz w:val="24"/>
        </w:rPr>
        <w:t>White</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sidR="000D0721">
        <w:rPr>
          <w:sz w:val="24"/>
        </w:rPr>
        <w:t>11</w:t>
      </w:r>
      <w:r w:rsidRPr="00BA1AB3">
        <w:rPr>
          <w:sz w:val="24"/>
        </w:rPr>
        <w:t xml:space="preserve"> and recorded in the Ordinance Book of the City.</w:t>
      </w:r>
    </w:p>
    <w:p w:rsidR="00BA1AB3" w:rsidRDefault="00BA1AB3" w:rsidP="00BA1AB3">
      <w:pPr>
        <w:pStyle w:val="BodyText"/>
        <w:tabs>
          <w:tab w:val="clear" w:pos="-1440"/>
        </w:tabs>
        <w:ind w:firstLine="1440"/>
      </w:pPr>
      <w:r>
        <w:t>Thereupon, the following captioned ordinance was presented, considered, and placed for passage on second and final reading:</w:t>
      </w:r>
    </w:p>
    <w:p w:rsidR="00BA1AB3" w:rsidRPr="00396B7A" w:rsidRDefault="00BA1AB3" w:rsidP="00BA1AB3">
      <w:pPr>
        <w:widowControl/>
        <w:ind w:left="1440" w:right="1440"/>
        <w:jc w:val="both"/>
        <w:rPr>
          <w:sz w:val="24"/>
        </w:rPr>
      </w:pPr>
      <w:r w:rsidRPr="00396B7A">
        <w:rPr>
          <w:sz w:val="24"/>
        </w:rPr>
        <w:t xml:space="preserve">AN ORDINANCE </w:t>
      </w:r>
      <w:r w:rsidR="000D0721">
        <w:rPr>
          <w:sz w:val="24"/>
        </w:rPr>
        <w:t>AMENDING MARYVILLE MUNICIPAL CODE TITLE 14, CHAPTER 2, SECTION 14-209 ZONING DISTRICTS AND ZONING MAP § (5) WASHINGTON STREET COMMERCIAL CORRIDOR REGARDING SIGNS</w:t>
      </w:r>
      <w:r w:rsidRPr="00396B7A">
        <w:rPr>
          <w:sz w:val="24"/>
        </w:rPr>
        <w:t>.</w:t>
      </w:r>
    </w:p>
    <w:p w:rsidR="00BA1AB3" w:rsidRDefault="00BA1AB3" w:rsidP="00BA1AB3">
      <w:pPr>
        <w:widowControl/>
        <w:ind w:left="1440" w:right="1440"/>
        <w:jc w:val="both"/>
        <w:rPr>
          <w:sz w:val="24"/>
        </w:rPr>
      </w:pPr>
    </w:p>
    <w:p w:rsidR="007C54AE" w:rsidRDefault="00BA1AB3" w:rsidP="00502B36">
      <w:pPr>
        <w:widowControl/>
        <w:spacing w:line="480" w:lineRule="auto"/>
        <w:jc w:val="both"/>
      </w:pPr>
      <w:r w:rsidRPr="00BA1AB3">
        <w:rPr>
          <w:sz w:val="24"/>
        </w:rPr>
        <w:t xml:space="preserve">Thereupon, it was moved by Councilman </w:t>
      </w:r>
      <w:r>
        <w:rPr>
          <w:sz w:val="24"/>
        </w:rPr>
        <w:t>Swann</w:t>
      </w:r>
      <w:r w:rsidRPr="00BA1AB3">
        <w:rPr>
          <w:sz w:val="24"/>
        </w:rPr>
        <w:t xml:space="preserve"> and seconded by Councilman </w:t>
      </w:r>
      <w:r>
        <w:rPr>
          <w:sz w:val="24"/>
        </w:rPr>
        <w:t>Metz</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sidR="002A1BB6">
        <w:rPr>
          <w:sz w:val="24"/>
        </w:rPr>
        <w:t>12</w:t>
      </w:r>
      <w:r w:rsidRPr="00BA1AB3">
        <w:rPr>
          <w:sz w:val="24"/>
        </w:rPr>
        <w:t xml:space="preserve"> and recorded in the Ordinance Book of the City.</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221118" w:rsidP="00221118">
      <w:pPr>
        <w:pStyle w:val="BlockText"/>
      </w:pPr>
      <w:r>
        <w:t xml:space="preserve">A RESOLUTION </w:t>
      </w:r>
      <w:r w:rsidR="002A1BB6">
        <w:t>AUTHORIZING THE ISSUANCE OF GENERAL OBLIGATION REFUNDING BONDS OF THE CITY OF MARYVILLE, TENNESSEE IN THE AGGREGATE PRINCIPAL AMOUNT OF NOT TO EXCEED $6,650,000, IN ONE OR MORE SERIES; MAKING PROVISION FOR THE ISSUANCE, SALE AND PAYMENT OF SAID BONDS, ESTABLISHING THE TERMS THEREOF AND THE DISPOSITION OF PROCEEDS THEREFROM; AND PROVIDING FOR THE LEVY OF TAXES FOR THE PAYMENT OF PRINCIPAL OF, PREMIUM, IF ANY, AND INTEREST ON THE BONDS</w:t>
      </w:r>
      <w:r w:rsidR="00502B36">
        <w:t>.</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2A1BB6">
        <w:t>White</w:t>
      </w:r>
      <w:r w:rsidRPr="00AE1D53">
        <w:t xml:space="preserve"> and seconded by Councilman </w:t>
      </w:r>
      <w:r w:rsidR="002A1BB6">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D91578">
        <w:t>6</w:t>
      </w:r>
      <w:r w:rsidR="00C6369D">
        <w:t>-</w:t>
      </w:r>
      <w:r w:rsidR="002A1BB6">
        <w:t>06</w:t>
      </w:r>
      <w:r w:rsidRPr="00AE1D53">
        <w:t xml:space="preserve"> and recorded in the Resolution Book of the City.</w:t>
      </w:r>
    </w:p>
    <w:p w:rsidR="00D42D79" w:rsidRPr="00266E49" w:rsidRDefault="00D42D79" w:rsidP="00D42D79">
      <w:pPr>
        <w:pStyle w:val="BodyText"/>
        <w:tabs>
          <w:tab w:val="clear" w:pos="-1440"/>
        </w:tabs>
        <w:ind w:firstLine="1440"/>
      </w:pPr>
      <w:r w:rsidRPr="00266E49">
        <w:lastRenderedPageBreak/>
        <w:t>Thereupon, the following resolution was presented, considered, and placed for adoption:</w:t>
      </w:r>
    </w:p>
    <w:p w:rsidR="00D42D79" w:rsidRDefault="00D42D79" w:rsidP="00D42D79">
      <w:pPr>
        <w:pStyle w:val="BlockText"/>
      </w:pPr>
      <w:r>
        <w:t>A</w:t>
      </w:r>
      <w:r w:rsidR="002A1BB6">
        <w:t>N INITIAL</w:t>
      </w:r>
      <w:r>
        <w:t xml:space="preserve"> RESOLUTION AUTHORIZING </w:t>
      </w:r>
      <w:r w:rsidR="002A1BB6">
        <w:t>THE ISSUANCE OF NOT TO EXCEED ONE MILLION TWO HUNDRED THOUSAND AND NO/100 DOLLARS ($1,200,000) GENERAL OBLIGATION BONDS OF THE CITY OF MARYVILLE, TENNESSEE</w:t>
      </w:r>
      <w:r>
        <w:t>.</w:t>
      </w:r>
    </w:p>
    <w:p w:rsidR="00D42D79" w:rsidRDefault="00D42D79" w:rsidP="00D42D79">
      <w:pPr>
        <w:pStyle w:val="BlockText"/>
      </w:pPr>
    </w:p>
    <w:p w:rsidR="00D42D79" w:rsidRDefault="00D42D79" w:rsidP="00D42D79">
      <w:pPr>
        <w:pStyle w:val="BodyText"/>
        <w:tabs>
          <w:tab w:val="clear" w:pos="-1440"/>
        </w:tabs>
      </w:pPr>
      <w:r w:rsidRPr="00AE1D53">
        <w:t>Thereu</w:t>
      </w:r>
      <w:r>
        <w:t xml:space="preserve">pon, it was moved by Councilman </w:t>
      </w:r>
      <w:r w:rsidR="002A1BB6">
        <w:t>Swann</w:t>
      </w:r>
      <w:r w:rsidRPr="00AE1D53">
        <w:t xml:space="preserve"> and seconded by Councilman </w:t>
      </w:r>
      <w:r w:rsidR="002A1BB6">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6-0</w:t>
      </w:r>
      <w:r w:rsidR="002A1BB6">
        <w:t>7</w:t>
      </w:r>
      <w:r w:rsidRPr="00AE1D53">
        <w:t xml:space="preserve"> and recorded in the Resolution Book of the City.</w:t>
      </w:r>
    </w:p>
    <w:p w:rsidR="002A1BB6" w:rsidRPr="00266E49" w:rsidRDefault="002A1BB6" w:rsidP="002A1BB6">
      <w:pPr>
        <w:pStyle w:val="BodyText"/>
        <w:tabs>
          <w:tab w:val="clear" w:pos="-1440"/>
        </w:tabs>
        <w:ind w:firstLine="1440"/>
      </w:pPr>
      <w:r w:rsidRPr="00266E49">
        <w:t>Thereupon, the following resolution was presented, considered, and placed for adoption:</w:t>
      </w:r>
    </w:p>
    <w:p w:rsidR="002A1BB6" w:rsidRDefault="002A1BB6" w:rsidP="002A1BB6">
      <w:pPr>
        <w:pStyle w:val="BlockText"/>
      </w:pPr>
      <w:r>
        <w:t>A RESOLUTION TO ANNEX CERTAIN TERRITORY DESIGNATED AS TAX MAP 045, PARCEL 172.02, LOCATED ALONG OLD MT. TABOR ROAD AND MT. TABOR ROAD, AND THE RIGHT-OF-WAY OF OLD MT. TABOR ROAD FRONTING THE PARCEL, AND TO INCORPORATE THE SAME WITHIN THE CORPORATE BOUNDARIES OF THE CITY OF MARYVILLE, TENNESSEE, AND TO ADOPT A PLAN OF SERVICES FOR THE TERRITORY.</w:t>
      </w:r>
    </w:p>
    <w:p w:rsidR="002A1BB6" w:rsidRDefault="002A1BB6" w:rsidP="002A1BB6">
      <w:pPr>
        <w:pStyle w:val="BlockText"/>
      </w:pPr>
    </w:p>
    <w:p w:rsidR="002A1BB6" w:rsidRDefault="002A1BB6" w:rsidP="002A1BB6">
      <w:pPr>
        <w:pStyle w:val="BodyText"/>
        <w:tabs>
          <w:tab w:val="clear" w:pos="-1440"/>
        </w:tabs>
      </w:pPr>
      <w:r w:rsidRPr="00AE1D53">
        <w:t>Thereu</w:t>
      </w:r>
      <w:r>
        <w:t>pon, it was moved by Councilman Metz</w:t>
      </w:r>
      <w:r w:rsidRPr="00AE1D53">
        <w:t xml:space="preserve"> and seconded by Councilman </w:t>
      </w:r>
      <w:r>
        <w:t>White</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6-08</w:t>
      </w:r>
      <w:r w:rsidRPr="00AE1D53">
        <w:t xml:space="preserve"> and recorded in the Resolution Book of the City.</w:t>
      </w:r>
    </w:p>
    <w:p w:rsidR="00D42D79" w:rsidRDefault="00D42D79" w:rsidP="00D42D79">
      <w:pPr>
        <w:pStyle w:val="BodyText"/>
        <w:tabs>
          <w:tab w:val="clear" w:pos="-1440"/>
        </w:tabs>
      </w:pPr>
      <w:r>
        <w:tab/>
      </w:r>
      <w:r>
        <w:tab/>
        <w:t>Thereupon, it was moved by Councilman Swann and seconded by Council</w:t>
      </w:r>
      <w:r w:rsidR="002A1BB6">
        <w:t>man Metz to consider a motion authorizing the sole source purchase and installation of audio visual updates for the Maryville Municipal Center</w:t>
      </w:r>
      <w:r w:rsidR="009D40E8">
        <w:t xml:space="preserve"> from Crestron in the amount of $21,806.22</w:t>
      </w:r>
      <w:r>
        <w:t>.</w:t>
      </w:r>
      <w:r w:rsidR="006F71E3">
        <w:t xml:space="preserve"> The City Manager presented written recommendation to waive competitive bids in accordance with City Code 5-205, </w:t>
      </w:r>
      <w:r w:rsidR="006F71E3" w:rsidRPr="006F71E3">
        <w:rPr>
          <w:u w:val="single"/>
        </w:rPr>
        <w:t>Waiver of Competitive Bids</w:t>
      </w:r>
      <w:r w:rsidR="006F71E3">
        <w:t>.</w:t>
      </w:r>
      <w:r>
        <w:t xml:space="preserve">  On roll call the vote was unanimous.</w:t>
      </w:r>
    </w:p>
    <w:p w:rsidR="006F71E3" w:rsidRDefault="006F71E3" w:rsidP="00D42D79">
      <w:pPr>
        <w:pStyle w:val="BodyText"/>
        <w:tabs>
          <w:tab w:val="clear" w:pos="-1440"/>
        </w:tabs>
      </w:pPr>
      <w:r>
        <w:tab/>
      </w:r>
      <w:r>
        <w:tab/>
        <w:t>Thereupon, it was moved by Councilman Metz and seconded by Councilman Swann to consider a motion to approve the purchase of a demonstrator model UniCarrier/Nissan PF50LP forklift from Lift Truck Sales of Knoxville at a cost of $29,980 for use by the Electric Department. On roll call the vote was unanimous.</w:t>
      </w:r>
    </w:p>
    <w:p w:rsidR="006F71E3" w:rsidRDefault="006F71E3" w:rsidP="00D42D79">
      <w:pPr>
        <w:pStyle w:val="BodyText"/>
        <w:tabs>
          <w:tab w:val="clear" w:pos="-1440"/>
        </w:tabs>
      </w:pPr>
      <w:r>
        <w:tab/>
      </w:r>
      <w:r>
        <w:tab/>
        <w:t xml:space="preserve">Thereupon, it was moved by Councilman Swann and seconded by Councilman Metz to consider a motion to refer to Maryville Regional Planning Commission to amend </w:t>
      </w:r>
      <w:r>
        <w:lastRenderedPageBreak/>
        <w:t>Maryville Municipal C</w:t>
      </w:r>
      <w:bookmarkStart w:id="0" w:name="_GoBack"/>
      <w:bookmarkEnd w:id="0"/>
      <w:r>
        <w:t>ode Title 14, Chapter 2,§ 14-211 (5) Commercial Design Criteria – City Wide. On roll call the vote was unanimous.</w:t>
      </w:r>
    </w:p>
    <w:p w:rsidR="006F71E3" w:rsidRDefault="006F71E3" w:rsidP="00D42D79">
      <w:pPr>
        <w:pStyle w:val="BodyText"/>
        <w:tabs>
          <w:tab w:val="clear" w:pos="-1440"/>
        </w:tabs>
      </w:pPr>
      <w:r>
        <w:tab/>
      </w:r>
      <w:r>
        <w:tab/>
        <w:t>Thereupon, it was moved by Councilman Swann and seconded by Councilman White to consider a motion to award a contract for professional consulting services regarding traffic operation improvements within the City of Maryville and the City of Alcoa to Kimley-Horn &amp; Associates, Inc. in the amount of $354,000.00.  On roll call the vote was unanimous.</w:t>
      </w:r>
    </w:p>
    <w:p w:rsidR="006F71E3" w:rsidRDefault="006F71E3" w:rsidP="006F71E3">
      <w:pPr>
        <w:pStyle w:val="BodyText"/>
        <w:tabs>
          <w:tab w:val="clear" w:pos="-1440"/>
        </w:tabs>
      </w:pPr>
      <w:r>
        <w:tab/>
      </w:r>
      <w:r>
        <w:tab/>
        <w:t xml:space="preserve">Thereupon, it was moved by Councilman </w:t>
      </w:r>
      <w:r w:rsidR="007672A6">
        <w:t>Metz</w:t>
      </w:r>
      <w:r>
        <w:t xml:space="preserve"> and seconded by Councilman </w:t>
      </w:r>
      <w:r w:rsidR="007672A6">
        <w:t>Swann</w:t>
      </w:r>
      <w:r>
        <w:t xml:space="preserve"> to consider a motion author</w:t>
      </w:r>
      <w:r w:rsidR="007672A6">
        <w:t xml:space="preserve">izing the sole source purchase and installation of a video detection system for a traffic signal upgrade at the intersection of Broadway Avenue at </w:t>
      </w:r>
      <w:proofErr w:type="spellStart"/>
      <w:r w:rsidR="007672A6">
        <w:t>Cusick</w:t>
      </w:r>
      <w:proofErr w:type="spellEnd"/>
      <w:r w:rsidR="007672A6">
        <w:t xml:space="preserve"> Street</w:t>
      </w:r>
      <w:r w:rsidR="009D40E8">
        <w:t xml:space="preserve"> from Traffic Control Systems in the amount of $15,641</w:t>
      </w:r>
      <w:r>
        <w:t xml:space="preserve">. The City Manager presented written recommendation to waive competitive bids in accordance with City Code 5-205, </w:t>
      </w:r>
      <w:r w:rsidRPr="006F71E3">
        <w:rPr>
          <w:u w:val="single"/>
        </w:rPr>
        <w:t>Waiver of Competitive Bids</w:t>
      </w:r>
      <w:r>
        <w:t>.  On roll call the vote was unanimous.</w:t>
      </w:r>
    </w:p>
    <w:p w:rsidR="006F71E3" w:rsidRDefault="007672A6" w:rsidP="007672A6">
      <w:pPr>
        <w:pStyle w:val="BodyText"/>
        <w:tabs>
          <w:tab w:val="clear" w:pos="-1440"/>
        </w:tabs>
      </w:pPr>
      <w:r>
        <w:tab/>
      </w:r>
      <w:r>
        <w:tab/>
        <w:t>Thereupon, it was moved by Councilman Metz and seconded by Councilman Swann to consider a motion to declare certain items as surplus and to authorize their disposal. On roll call the vote was unanimous.</w:t>
      </w:r>
    </w:p>
    <w:p w:rsidR="006F71E3" w:rsidRDefault="007672A6" w:rsidP="00D42D79">
      <w:pPr>
        <w:pStyle w:val="BodyText"/>
        <w:tabs>
          <w:tab w:val="clear" w:pos="-1440"/>
        </w:tabs>
      </w:pPr>
      <w:r>
        <w:tab/>
      </w:r>
      <w:r>
        <w:tab/>
        <w:t xml:space="preserve">At this time, the Mayor re-appointed Greg McClain to the Blount County Solid Waste Authority for a term to expire January 2022. </w:t>
      </w:r>
    </w:p>
    <w:p w:rsidR="00E67D00" w:rsidRDefault="003C1C39" w:rsidP="003F772A">
      <w:pPr>
        <w:pStyle w:val="BodyText"/>
        <w:widowControl w:val="0"/>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72220A">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D0721"/>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88F"/>
    <w:rsid w:val="004F5E8F"/>
    <w:rsid w:val="00502B36"/>
    <w:rsid w:val="00505A61"/>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130CE"/>
    <w:rsid w:val="007134D1"/>
    <w:rsid w:val="00713CE7"/>
    <w:rsid w:val="007160B6"/>
    <w:rsid w:val="007163F4"/>
    <w:rsid w:val="0072220A"/>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2A6"/>
    <w:rsid w:val="00767666"/>
    <w:rsid w:val="007705CB"/>
    <w:rsid w:val="00771268"/>
    <w:rsid w:val="0077396C"/>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21B1D"/>
    <w:rsid w:val="00B23A9C"/>
    <w:rsid w:val="00B23BEB"/>
    <w:rsid w:val="00B258F4"/>
    <w:rsid w:val="00B25BFE"/>
    <w:rsid w:val="00B33745"/>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FC"/>
    <w:rsid w:val="00D42D79"/>
    <w:rsid w:val="00D44CB6"/>
    <w:rsid w:val="00D5168E"/>
    <w:rsid w:val="00D54300"/>
    <w:rsid w:val="00D548D0"/>
    <w:rsid w:val="00D6406B"/>
    <w:rsid w:val="00D6487C"/>
    <w:rsid w:val="00D66790"/>
    <w:rsid w:val="00D752F2"/>
    <w:rsid w:val="00D831D1"/>
    <w:rsid w:val="00D852DC"/>
    <w:rsid w:val="00D856F7"/>
    <w:rsid w:val="00D91578"/>
    <w:rsid w:val="00D94DE7"/>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B096-8ADF-4938-9EF7-8C05DDD5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1292</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4</cp:revision>
  <cp:lastPrinted>2016-04-08T17:47:00Z</cp:lastPrinted>
  <dcterms:created xsi:type="dcterms:W3CDTF">2016-04-08T14:57:00Z</dcterms:created>
  <dcterms:modified xsi:type="dcterms:W3CDTF">2016-04-08T17:47:00Z</dcterms:modified>
</cp:coreProperties>
</file>