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AA45B8">
      <w:pPr>
        <w:widowControl/>
        <w:ind w:firstLine="6480"/>
        <w:jc w:val="both"/>
        <w:rPr>
          <w:sz w:val="24"/>
        </w:rPr>
      </w:pPr>
      <w:r>
        <w:rPr>
          <w:sz w:val="24"/>
        </w:rPr>
        <w:t>August</w:t>
      </w:r>
      <w:r w:rsidR="00842E76">
        <w:rPr>
          <w:sz w:val="24"/>
        </w:rPr>
        <w:t xml:space="preserve"> </w:t>
      </w:r>
      <w:r>
        <w:rPr>
          <w:sz w:val="24"/>
        </w:rPr>
        <w:t>2</w:t>
      </w:r>
      <w:r w:rsidR="005F6730">
        <w:rPr>
          <w:sz w:val="24"/>
        </w:rPr>
        <w:t>,</w:t>
      </w:r>
      <w:r w:rsidR="00E67D00">
        <w:rPr>
          <w:sz w:val="24"/>
        </w:rPr>
        <w:t xml:space="preserve"> 20</w:t>
      </w:r>
      <w:r w:rsidR="00757811">
        <w:rPr>
          <w:sz w:val="24"/>
        </w:rPr>
        <w:t>1</w:t>
      </w:r>
      <w:r w:rsidR="00FC6325">
        <w:rPr>
          <w:sz w:val="24"/>
        </w:rPr>
        <w:t>6</w:t>
      </w:r>
    </w:p>
    <w:p w:rsidR="001572FB" w:rsidRDefault="001572FB" w:rsidP="00F76F64">
      <w:pPr>
        <w:widowControl/>
        <w:ind w:firstLine="6480"/>
        <w:jc w:val="both"/>
        <w:rPr>
          <w:sz w:val="24"/>
        </w:rPr>
      </w:pPr>
      <w:r>
        <w:rPr>
          <w:sz w:val="24"/>
        </w:rPr>
        <w:t>6</w:t>
      </w:r>
      <w:r w:rsidR="00E67D00">
        <w:rPr>
          <w:sz w:val="24"/>
        </w:rPr>
        <w:t>:</w:t>
      </w:r>
      <w:r w:rsidR="00F043EA">
        <w:rPr>
          <w:sz w:val="24"/>
        </w:rPr>
        <w:t>5</w:t>
      </w:r>
      <w:r w:rsidR="002B501F">
        <w:rPr>
          <w:sz w:val="24"/>
        </w:rPr>
        <w:t>9</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AA45B8">
        <w:rPr>
          <w:sz w:val="24"/>
        </w:rPr>
        <w:t>August</w:t>
      </w:r>
      <w:r w:rsidR="00B16D09">
        <w:rPr>
          <w:sz w:val="24"/>
        </w:rPr>
        <w:t xml:space="preserve"> </w:t>
      </w:r>
      <w:r w:rsidR="00AA45B8">
        <w:rPr>
          <w:sz w:val="24"/>
        </w:rPr>
        <w:t>2</w:t>
      </w:r>
      <w:r w:rsidRPr="003D04F5">
        <w:rPr>
          <w:sz w:val="24"/>
        </w:rPr>
        <w:t>, 201</w:t>
      </w:r>
      <w:r w:rsidR="00FC6325">
        <w:rPr>
          <w:sz w:val="24"/>
        </w:rPr>
        <w:t>6</w:t>
      </w:r>
      <w:r w:rsidRPr="003D04F5">
        <w:rPr>
          <w:sz w:val="24"/>
        </w:rPr>
        <w:t xml:space="preserve"> at the Maryville Municipal Center at</w:t>
      </w:r>
      <w:r>
        <w:rPr>
          <w:sz w:val="24"/>
        </w:rPr>
        <w:t xml:space="preserve"> 6:</w:t>
      </w:r>
      <w:r w:rsidR="00F043EA">
        <w:rPr>
          <w:sz w:val="24"/>
        </w:rPr>
        <w:t>5</w:t>
      </w:r>
      <w:r w:rsidR="00AA45B8">
        <w:rPr>
          <w:sz w:val="24"/>
        </w:rPr>
        <w:t>9</w:t>
      </w:r>
      <w:r>
        <w:rPr>
          <w:sz w:val="24"/>
        </w:rPr>
        <w:t xml:space="preserve"> p.m. when the following members were present and answered roll call: Mayor Tom Taylor presiding, Councilmen </w:t>
      </w:r>
      <w:r w:rsidR="00B16D09">
        <w:rPr>
          <w:sz w:val="24"/>
        </w:rPr>
        <w:t xml:space="preserve">Tommy Hunt, </w:t>
      </w:r>
      <w:r w:rsidR="00030EC2">
        <w:rPr>
          <w:sz w:val="24"/>
        </w:rPr>
        <w:t>Fred Metz</w:t>
      </w:r>
      <w:r w:rsidR="002B501F">
        <w:rPr>
          <w:sz w:val="24"/>
        </w:rPr>
        <w:t>, and Andy White</w:t>
      </w:r>
      <w:r w:rsidR="00FC6325">
        <w:rPr>
          <w:sz w:val="24"/>
        </w:rPr>
        <w:t xml:space="preserve">.  </w:t>
      </w:r>
      <w:r w:rsidR="00AA45B8">
        <w:rPr>
          <w:sz w:val="24"/>
        </w:rPr>
        <w:t xml:space="preserve">Councilman Joe Swann was absent.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092947">
        <w:rPr>
          <w:sz w:val="24"/>
        </w:rPr>
        <w:t>Melanie Davis</w:t>
      </w:r>
      <w:r>
        <w:rPr>
          <w:sz w:val="24"/>
        </w:rPr>
        <w:t>.</w:t>
      </w:r>
      <w:r w:rsidR="00FC6325">
        <w:rPr>
          <w:sz w:val="24"/>
        </w:rPr>
        <w:t xml:space="preserve"> </w:t>
      </w:r>
      <w:r>
        <w:rPr>
          <w:sz w:val="24"/>
        </w:rPr>
        <w:t>The Mayor declared a quorum to be present.</w:t>
      </w:r>
      <w:r w:rsidR="003425CE">
        <w:rPr>
          <w:sz w:val="24"/>
        </w:rPr>
        <w:t xml:space="preserve">  </w:t>
      </w:r>
    </w:p>
    <w:p w:rsidR="00AA45B8"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w:t>
      </w:r>
      <w:r w:rsidR="00AA45B8">
        <w:rPr>
          <w:sz w:val="24"/>
        </w:rPr>
        <w:t>9</w:t>
      </w:r>
      <w:r>
        <w:rPr>
          <w:sz w:val="24"/>
        </w:rPr>
        <w:t xml:space="preserve"> </w:t>
      </w:r>
      <w:r w:rsidR="00991392">
        <w:rPr>
          <w:sz w:val="24"/>
        </w:rPr>
        <w:t xml:space="preserve">p.m. </w:t>
      </w:r>
      <w:r w:rsidR="003640ED">
        <w:rPr>
          <w:sz w:val="24"/>
        </w:rPr>
        <w:t xml:space="preserve">in regard to the consideration of </w:t>
      </w:r>
      <w:r w:rsidR="00AA45B8">
        <w:rPr>
          <w:sz w:val="24"/>
        </w:rPr>
        <w:t>a text amendment to the zoning ordinance to allow color-coated chain link fencing in the City’s historic districts, subject to review by the Historic Zoning Commission (HZC) and compliance with certain performance standards</w:t>
      </w:r>
      <w:r w:rsidR="003640ED">
        <w:rPr>
          <w:sz w:val="24"/>
        </w:rPr>
        <w:t>.</w:t>
      </w:r>
      <w:r w:rsidR="000D0721">
        <w:rPr>
          <w:sz w:val="24"/>
        </w:rPr>
        <w:t xml:space="preserve"> </w:t>
      </w:r>
      <w:r w:rsidR="00AA45B8">
        <w:rPr>
          <w:sz w:val="24"/>
        </w:rPr>
        <w:t xml:space="preserve">David Caldwell, of LC Caldwell &amp; Son located on Sevierville Road, spoke in favor of this amendment. After some discussion, the item was sent back for revisions to be considered at a later date. </w:t>
      </w:r>
    </w:p>
    <w:p w:rsidR="00C14A49" w:rsidRDefault="003425CE">
      <w:pPr>
        <w:widowControl/>
        <w:spacing w:line="480" w:lineRule="auto"/>
        <w:ind w:firstLine="1440"/>
        <w:jc w:val="both"/>
        <w:rPr>
          <w:sz w:val="24"/>
        </w:rPr>
      </w:pPr>
      <w:r>
        <w:rPr>
          <w:sz w:val="24"/>
        </w:rPr>
        <w:t>Thereupon, Council convened for regular business at 7:0</w:t>
      </w:r>
      <w:r w:rsidR="00BA1AB3">
        <w:rPr>
          <w:sz w:val="24"/>
        </w:rPr>
        <w:t>0</w:t>
      </w:r>
      <w:r>
        <w:rPr>
          <w:sz w:val="24"/>
        </w:rPr>
        <w:t xml:space="preserve"> p.m. </w:t>
      </w:r>
      <w:r w:rsidR="00E67D00">
        <w:rPr>
          <w:sz w:val="24"/>
        </w:rPr>
        <w:t xml:space="preserve">when the following members were present and answered roll call: </w:t>
      </w:r>
      <w:r w:rsidR="00C14A49">
        <w:rPr>
          <w:sz w:val="24"/>
        </w:rPr>
        <w:t xml:space="preserve">Mayor Tom Taylor presiding, </w:t>
      </w:r>
      <w:r w:rsidR="00B16D09">
        <w:rPr>
          <w:sz w:val="24"/>
        </w:rPr>
        <w:t xml:space="preserve">Tommy Hunt, </w:t>
      </w:r>
      <w:r w:rsidR="00030EC2">
        <w:rPr>
          <w:sz w:val="24"/>
        </w:rPr>
        <w:t>Fred Metz</w:t>
      </w:r>
      <w:r w:rsidR="002B501F">
        <w:rPr>
          <w:sz w:val="24"/>
        </w:rPr>
        <w:t>, and Andy White</w:t>
      </w:r>
      <w:r w:rsidR="00C14A49">
        <w:rPr>
          <w:sz w:val="24"/>
        </w:rPr>
        <w:t>.</w:t>
      </w:r>
      <w:r w:rsidR="00AA45B8">
        <w:rPr>
          <w:sz w:val="24"/>
        </w:rPr>
        <w:t xml:space="preserve"> Councilman Joe Swann was absent.</w:t>
      </w:r>
      <w:r w:rsidR="00C14A49">
        <w:rPr>
          <w:sz w:val="24"/>
        </w:rPr>
        <w:t xml:space="preserve">  Also present</w:t>
      </w:r>
      <w:r w:rsidR="00D32BD9">
        <w:rPr>
          <w:sz w:val="24"/>
        </w:rPr>
        <w:t xml:space="preserve"> were City Manager Greg McClain</w:t>
      </w:r>
      <w:r w:rsidR="00BA1AB3">
        <w:rPr>
          <w:sz w:val="24"/>
        </w:rPr>
        <w:t>,</w:t>
      </w:r>
      <w:r w:rsidR="00C14A49">
        <w:rPr>
          <w:sz w:val="24"/>
        </w:rPr>
        <w:t xml:space="preserve"> City Recorder Deborah P. Caughron</w:t>
      </w:r>
      <w:r w:rsidR="00BA1AB3">
        <w:rPr>
          <w:sz w:val="24"/>
        </w:rPr>
        <w:t xml:space="preserve">, and City Attorney </w:t>
      </w:r>
      <w:r w:rsidR="00D6487C">
        <w:rPr>
          <w:sz w:val="24"/>
        </w:rPr>
        <w:t>Melanie Davis</w:t>
      </w:r>
      <w:r w:rsidR="00C14A49">
        <w:rPr>
          <w:sz w:val="24"/>
        </w:rPr>
        <w:t>.</w:t>
      </w:r>
      <w:r w:rsidR="00D32BD9">
        <w:rPr>
          <w:sz w:val="24"/>
        </w:rPr>
        <w:t xml:space="preserve"> </w:t>
      </w:r>
      <w:r w:rsidR="00C14A49">
        <w:rPr>
          <w:sz w:val="24"/>
        </w:rPr>
        <w:t xml:space="preserve">The Mayor declared a quorum to be present. </w:t>
      </w:r>
    </w:p>
    <w:p w:rsidR="00F76201" w:rsidRDefault="00F76201">
      <w:pPr>
        <w:widowControl/>
        <w:spacing w:line="480" w:lineRule="auto"/>
        <w:ind w:firstLine="1440"/>
        <w:jc w:val="both"/>
        <w:rPr>
          <w:sz w:val="24"/>
        </w:rPr>
      </w:pPr>
      <w:r>
        <w:rPr>
          <w:sz w:val="24"/>
        </w:rPr>
        <w:t xml:space="preserve">Thereupon, it was moved by Councilman </w:t>
      </w:r>
      <w:r w:rsidR="00AA45B8">
        <w:rPr>
          <w:sz w:val="24"/>
        </w:rPr>
        <w:t>White</w:t>
      </w:r>
      <w:r>
        <w:rPr>
          <w:sz w:val="24"/>
        </w:rPr>
        <w:t xml:space="preserve"> and seconded by Councilman </w:t>
      </w:r>
      <w:r w:rsidR="00AA45B8">
        <w:rPr>
          <w:sz w:val="24"/>
        </w:rPr>
        <w:t>Hunt</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AA45B8">
        <w:rPr>
          <w:sz w:val="24"/>
        </w:rPr>
        <w:t>July</w:t>
      </w:r>
      <w:r w:rsidR="00B16D09">
        <w:rPr>
          <w:sz w:val="24"/>
        </w:rPr>
        <w:t xml:space="preserve"> </w:t>
      </w:r>
      <w:r w:rsidR="00AA45B8">
        <w:rPr>
          <w:sz w:val="24"/>
        </w:rPr>
        <w:t>5</w:t>
      </w:r>
      <w:r w:rsidR="000D0721">
        <w:rPr>
          <w:sz w:val="24"/>
        </w:rPr>
        <w:t>,</w:t>
      </w:r>
      <w:r w:rsidR="00D32BD9">
        <w:rPr>
          <w:sz w:val="24"/>
        </w:rPr>
        <w:t xml:space="preserve"> 2016</w:t>
      </w:r>
      <w:r w:rsidR="00BE63B1">
        <w:rPr>
          <w:sz w:val="24"/>
        </w:rPr>
        <w:t xml:space="preserve"> </w:t>
      </w:r>
      <w:r w:rsidR="000E0B48">
        <w:rPr>
          <w:sz w:val="24"/>
        </w:rPr>
        <w:t>Council M</w:t>
      </w:r>
      <w:r>
        <w:rPr>
          <w:sz w:val="24"/>
        </w:rPr>
        <w:t>eeting. On roll call the vote was unanimous.</w:t>
      </w:r>
    </w:p>
    <w:p w:rsidR="003640ED" w:rsidRDefault="003640ED">
      <w:pPr>
        <w:widowControl/>
        <w:spacing w:line="480" w:lineRule="auto"/>
        <w:ind w:firstLine="1440"/>
        <w:jc w:val="both"/>
        <w:rPr>
          <w:sz w:val="24"/>
        </w:rPr>
      </w:pPr>
      <w:r>
        <w:rPr>
          <w:sz w:val="24"/>
        </w:rPr>
        <w:t>At this time,</w:t>
      </w:r>
      <w:r w:rsidR="00AA45B8">
        <w:rPr>
          <w:sz w:val="24"/>
        </w:rPr>
        <w:t xml:space="preserve"> </w:t>
      </w:r>
      <w:r>
        <w:rPr>
          <w:sz w:val="24"/>
        </w:rPr>
        <w:t xml:space="preserve">Scout Troop, 800 Sycamore Tree Methodist </w:t>
      </w:r>
      <w:r w:rsidR="00AA45B8">
        <w:rPr>
          <w:sz w:val="24"/>
        </w:rPr>
        <w:t>was</w:t>
      </w:r>
      <w:r>
        <w:rPr>
          <w:sz w:val="24"/>
        </w:rPr>
        <w:t xml:space="preserve"> recognized.  </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3640ED" w:rsidRPr="00396B7A" w:rsidRDefault="003640ED" w:rsidP="003640ED">
      <w:pPr>
        <w:widowControl/>
        <w:ind w:left="1440" w:right="1440"/>
        <w:jc w:val="both"/>
        <w:rPr>
          <w:sz w:val="24"/>
        </w:rPr>
      </w:pPr>
      <w:r w:rsidRPr="003640ED">
        <w:rPr>
          <w:sz w:val="24"/>
        </w:rPr>
        <w:t xml:space="preserve">AN ORDINANCE </w:t>
      </w:r>
      <w:r w:rsidR="00AA45B8">
        <w:rPr>
          <w:sz w:val="24"/>
        </w:rPr>
        <w:t>AMENDING FUND TOTALS FOR THE CAPITAL PROJECT FUND (061) OF THE CITY OF MARYVILLE FOR THE FISCAL YEAR ENDING 6/30/16</w:t>
      </w:r>
      <w:r w:rsidRPr="00396B7A">
        <w:rPr>
          <w:sz w:val="24"/>
        </w:rPr>
        <w:t>.</w:t>
      </w:r>
    </w:p>
    <w:p w:rsidR="003640ED" w:rsidRDefault="003640ED" w:rsidP="003640ED">
      <w:pPr>
        <w:widowControl/>
        <w:ind w:left="1440" w:right="1440"/>
        <w:jc w:val="both"/>
        <w:rPr>
          <w:sz w:val="24"/>
        </w:rPr>
      </w:pPr>
    </w:p>
    <w:p w:rsidR="003640ED" w:rsidRDefault="003640ED" w:rsidP="003640ED">
      <w:pPr>
        <w:widowControl/>
        <w:spacing w:line="480" w:lineRule="auto"/>
        <w:jc w:val="both"/>
        <w:rPr>
          <w:sz w:val="24"/>
        </w:rPr>
      </w:pPr>
      <w:r w:rsidRPr="00BA1AB3">
        <w:rPr>
          <w:sz w:val="24"/>
        </w:rPr>
        <w:t xml:space="preserve">Thereupon, it was moved by Councilman </w:t>
      </w:r>
      <w:r w:rsidR="00AA45B8">
        <w:rPr>
          <w:sz w:val="24"/>
        </w:rPr>
        <w:t>Metz</w:t>
      </w:r>
      <w:r w:rsidRPr="00BA1AB3">
        <w:rPr>
          <w:sz w:val="24"/>
        </w:rPr>
        <w:t xml:space="preserve"> and seconded by Councilman </w:t>
      </w:r>
      <w:r w:rsidR="00AA45B8">
        <w:rPr>
          <w:sz w:val="24"/>
        </w:rPr>
        <w:t>Hunt</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1</w:t>
      </w:r>
      <w:r w:rsidR="00AA45B8">
        <w:rPr>
          <w:sz w:val="24"/>
        </w:rPr>
        <w:t>8</w:t>
      </w:r>
      <w:r w:rsidRPr="00BA1AB3">
        <w:rPr>
          <w:sz w:val="24"/>
        </w:rPr>
        <w:t xml:space="preserve"> and recorded in the Ordinance Book of the City.</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3640ED" w:rsidRPr="00396B7A" w:rsidRDefault="003640ED" w:rsidP="003640ED">
      <w:pPr>
        <w:widowControl/>
        <w:ind w:left="1440" w:right="1440"/>
        <w:jc w:val="both"/>
        <w:rPr>
          <w:sz w:val="24"/>
        </w:rPr>
      </w:pPr>
      <w:r w:rsidRPr="003640ED">
        <w:rPr>
          <w:sz w:val="24"/>
        </w:rPr>
        <w:t xml:space="preserve">AN ORDINANCE </w:t>
      </w:r>
      <w:r w:rsidR="00AA45B8">
        <w:rPr>
          <w:sz w:val="24"/>
        </w:rPr>
        <w:t>AMENDING ORDINANCE NO. 2016-13 REGARDING MOBILE FOOD VENDORS ON THE ISSUE OF TRANSIENT VENDOR LICENSES</w:t>
      </w:r>
      <w:r w:rsidRPr="00396B7A">
        <w:rPr>
          <w:sz w:val="24"/>
        </w:rPr>
        <w:t>.</w:t>
      </w:r>
    </w:p>
    <w:p w:rsidR="003640ED" w:rsidRDefault="003640ED" w:rsidP="003640ED">
      <w:pPr>
        <w:widowControl/>
        <w:ind w:left="1440" w:right="1440"/>
        <w:jc w:val="both"/>
        <w:rPr>
          <w:sz w:val="24"/>
        </w:rPr>
      </w:pPr>
    </w:p>
    <w:p w:rsidR="003640ED" w:rsidRDefault="003640ED" w:rsidP="003640ED">
      <w:pPr>
        <w:widowControl/>
        <w:spacing w:line="480" w:lineRule="auto"/>
        <w:jc w:val="both"/>
        <w:rPr>
          <w:sz w:val="24"/>
        </w:rPr>
      </w:pPr>
      <w:r w:rsidRPr="00BA1AB3">
        <w:rPr>
          <w:sz w:val="24"/>
        </w:rPr>
        <w:t xml:space="preserve">Thereupon, it was moved by Councilman </w:t>
      </w:r>
      <w:r>
        <w:rPr>
          <w:sz w:val="24"/>
        </w:rPr>
        <w:t>Metz</w:t>
      </w:r>
      <w:r w:rsidRPr="00BA1AB3">
        <w:rPr>
          <w:sz w:val="24"/>
        </w:rPr>
        <w:t xml:space="preserve"> and seconded by Councilman </w:t>
      </w:r>
      <w:r>
        <w:rPr>
          <w:sz w:val="24"/>
        </w:rPr>
        <w:t>Hunt</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1</w:t>
      </w:r>
      <w:r w:rsidR="00AA45B8">
        <w:rPr>
          <w:sz w:val="24"/>
        </w:rPr>
        <w:t>9</w:t>
      </w:r>
      <w:r w:rsidRPr="00BA1AB3">
        <w:rPr>
          <w:sz w:val="24"/>
        </w:rPr>
        <w:t xml:space="preserve"> and recorded in the Ordinance Book of the City.</w:t>
      </w:r>
    </w:p>
    <w:p w:rsidR="00A05EBA" w:rsidRDefault="00A05EBA" w:rsidP="00A05EBA">
      <w:pPr>
        <w:widowControl/>
        <w:spacing w:line="480" w:lineRule="auto"/>
        <w:jc w:val="both"/>
        <w:rPr>
          <w:sz w:val="24"/>
        </w:rPr>
      </w:pP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F721A4" w:rsidP="00221118">
      <w:pPr>
        <w:pStyle w:val="BlockText"/>
      </w:pPr>
      <w:r>
        <w:t xml:space="preserve">A RESOLUTION </w:t>
      </w:r>
      <w:r w:rsidR="00AA45B8">
        <w:t>CHANGING THE SPEED LIMIT ALONG</w:t>
      </w:r>
      <w:r w:rsidR="00843B0C">
        <w:t xml:space="preserve"> A SECTION OF U.S. 321 (EAST LAMAR ALEXANDER PARKWAY) FOR THE CITY OF MARYVILLE, TENNESSEE</w:t>
      </w:r>
      <w:r>
        <w:t>.</w:t>
      </w:r>
    </w:p>
    <w:p w:rsidR="00221118" w:rsidRDefault="00221118" w:rsidP="00221118">
      <w:pPr>
        <w:pStyle w:val="BlockText"/>
      </w:pPr>
    </w:p>
    <w:p w:rsidR="0029278C" w:rsidRDefault="00221118" w:rsidP="00D91578">
      <w:pPr>
        <w:pStyle w:val="BodyText"/>
        <w:tabs>
          <w:tab w:val="clear" w:pos="-1440"/>
        </w:tabs>
      </w:pPr>
      <w:r w:rsidRPr="00AE1D53">
        <w:t>Thereu</w:t>
      </w:r>
      <w:r>
        <w:t xml:space="preserve">pon, it was moved by Councilman </w:t>
      </w:r>
      <w:r w:rsidR="00843B0C">
        <w:t>White</w:t>
      </w:r>
      <w:r w:rsidRPr="00AE1D53">
        <w:t xml:space="preserve"> and seconded by Councilman </w:t>
      </w:r>
      <w:r w:rsidR="00843B0C">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D91578">
        <w:t>6</w:t>
      </w:r>
      <w:r w:rsidR="00C6369D">
        <w:t>-</w:t>
      </w:r>
      <w:r w:rsidR="00A05EBA">
        <w:t>1</w:t>
      </w:r>
      <w:r w:rsidR="00843B0C">
        <w:t>4</w:t>
      </w:r>
      <w:r w:rsidRPr="00AE1D53">
        <w:t xml:space="preserve"> and recorded in the Resolution Book of the City.</w:t>
      </w:r>
    </w:p>
    <w:p w:rsidR="00A05EBA" w:rsidRPr="00266E49" w:rsidRDefault="00A05EBA" w:rsidP="00A05EBA">
      <w:pPr>
        <w:pStyle w:val="BodyText"/>
        <w:tabs>
          <w:tab w:val="clear" w:pos="-1440"/>
        </w:tabs>
        <w:ind w:firstLine="1440"/>
      </w:pPr>
      <w:r w:rsidRPr="00266E49">
        <w:t>Thereupon, the following resolution was presented, considered, and placed for adoption:</w:t>
      </w:r>
    </w:p>
    <w:p w:rsidR="00A05EBA" w:rsidRDefault="00A05EBA" w:rsidP="00A05EBA">
      <w:pPr>
        <w:pStyle w:val="BlockText"/>
      </w:pPr>
      <w:r>
        <w:t xml:space="preserve">A RESOLUTION </w:t>
      </w:r>
      <w:r w:rsidR="00843B0C">
        <w:t>AUTHORIZING THE SPECIAL EVENT “UNCORKED” TO BE HELD FROM 6 PM UNTIL 9 PM, OCTOBER 6, 2016</w:t>
      </w:r>
      <w:r>
        <w:t>.</w:t>
      </w:r>
    </w:p>
    <w:p w:rsidR="00A05EBA" w:rsidRDefault="00A05EBA" w:rsidP="00A05EBA">
      <w:pPr>
        <w:pStyle w:val="BlockText"/>
      </w:pPr>
    </w:p>
    <w:p w:rsidR="00A05EBA" w:rsidRDefault="00A05EBA" w:rsidP="00D91578">
      <w:pPr>
        <w:pStyle w:val="BodyText"/>
        <w:tabs>
          <w:tab w:val="clear" w:pos="-1440"/>
        </w:tabs>
      </w:pPr>
      <w:r w:rsidRPr="00AE1D53">
        <w:t>Thereu</w:t>
      </w:r>
      <w:r>
        <w:t xml:space="preserve">pon, it was moved by Councilman </w:t>
      </w:r>
      <w:r w:rsidR="00843B0C">
        <w:t>Metz</w:t>
      </w:r>
      <w:r w:rsidRPr="00AE1D53">
        <w:t xml:space="preserve"> and seconded by Councilman </w:t>
      </w:r>
      <w:r w:rsidR="00843B0C">
        <w:t>Hunt</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843B0C">
        <w:t>6-15</w:t>
      </w:r>
      <w:r w:rsidRPr="00AE1D53">
        <w:t xml:space="preserve"> and recorded in the Resolution Book of the City.</w:t>
      </w:r>
    </w:p>
    <w:p w:rsidR="00843B0C" w:rsidRPr="00266E49" w:rsidRDefault="00843B0C" w:rsidP="00843B0C">
      <w:pPr>
        <w:pStyle w:val="BodyText"/>
        <w:tabs>
          <w:tab w:val="clear" w:pos="-1440"/>
        </w:tabs>
        <w:ind w:firstLine="1440"/>
      </w:pPr>
      <w:r w:rsidRPr="00266E49">
        <w:t>Thereupon, the following resolution was presented, considered, and placed for adoption:</w:t>
      </w:r>
    </w:p>
    <w:p w:rsidR="00843B0C" w:rsidRDefault="00843B0C" w:rsidP="00843B0C">
      <w:pPr>
        <w:pStyle w:val="BlockText"/>
      </w:pPr>
      <w:bookmarkStart w:id="0" w:name="_GoBack"/>
      <w:bookmarkEnd w:id="0"/>
      <w:r>
        <w:lastRenderedPageBreak/>
        <w:t>A RESOLUTION AUTHORIZING THE SPECIAL EVENT “TASTE OF BLOUNT” TO BE HELD FROM 6 PM UNTIL 8 PM, SEPTEMBER 8, 2016.</w:t>
      </w:r>
    </w:p>
    <w:p w:rsidR="00843B0C" w:rsidRDefault="00843B0C" w:rsidP="00843B0C">
      <w:pPr>
        <w:pStyle w:val="BlockText"/>
      </w:pPr>
    </w:p>
    <w:p w:rsidR="00843B0C" w:rsidRDefault="00843B0C" w:rsidP="00D91578">
      <w:pPr>
        <w:pStyle w:val="BodyText"/>
        <w:tabs>
          <w:tab w:val="clear" w:pos="-1440"/>
        </w:tabs>
      </w:pPr>
      <w:r w:rsidRPr="00AE1D53">
        <w:t>Thereu</w:t>
      </w:r>
      <w:r>
        <w:t>pon, it was moved by Councilman Hunt</w:t>
      </w:r>
      <w:r w:rsidRPr="00AE1D53">
        <w:t xml:space="preserve"> and seconded by Councilman </w:t>
      </w:r>
      <w:r>
        <w:t>White</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t>6-16</w:t>
      </w:r>
      <w:r w:rsidRPr="00AE1D53">
        <w:t xml:space="preserve"> and recorded in the Resolution Book of the City.</w:t>
      </w:r>
    </w:p>
    <w:p w:rsidR="00F721A4" w:rsidRDefault="00F721A4" w:rsidP="00A05EBA">
      <w:pPr>
        <w:pStyle w:val="BodyText"/>
        <w:tabs>
          <w:tab w:val="clear" w:pos="-1440"/>
        </w:tabs>
      </w:pPr>
      <w:r>
        <w:tab/>
      </w:r>
      <w:r w:rsidR="009F2086">
        <w:tab/>
        <w:t xml:space="preserve">Thereupon, it was moved by Councilman Hunt and seconded by Councilman </w:t>
      </w:r>
      <w:r w:rsidR="00843B0C">
        <w:t>Metz</w:t>
      </w:r>
      <w:r w:rsidR="009F2086">
        <w:t xml:space="preserve"> to </w:t>
      </w:r>
      <w:r w:rsidR="00A05EBA">
        <w:t xml:space="preserve">consider a motion to refer to the Maryville Regional Planning Commission </w:t>
      </w:r>
      <w:r w:rsidR="00843B0C">
        <w:t>for a recommendation regarding an application to rezone a parcel from Residential District to Business and Transportation District</w:t>
      </w:r>
      <w:r w:rsidR="00A05EBA">
        <w:t>.</w:t>
      </w:r>
      <w:r w:rsidR="009F2086">
        <w:t xml:space="preserve">  On roll call the vote was unanimous.</w:t>
      </w:r>
      <w:r>
        <w:tab/>
      </w:r>
      <w:r w:rsidR="009F2086">
        <w:tab/>
      </w:r>
    </w:p>
    <w:p w:rsidR="006F71E3" w:rsidRDefault="007672A6" w:rsidP="007672A6">
      <w:pPr>
        <w:pStyle w:val="BodyText"/>
        <w:tabs>
          <w:tab w:val="clear" w:pos="-1440"/>
        </w:tabs>
      </w:pPr>
      <w:r>
        <w:tab/>
      </w:r>
      <w:r>
        <w:tab/>
        <w:t>Thereupon,</w:t>
      </w:r>
      <w:r w:rsidR="00CA158D">
        <w:t xml:space="preserve"> it was moved by Councilman </w:t>
      </w:r>
      <w:r w:rsidR="00843B0C">
        <w:t>Hunt</w:t>
      </w:r>
      <w:r>
        <w:t xml:space="preserve"> </w:t>
      </w:r>
      <w:r w:rsidR="00CA158D">
        <w:t xml:space="preserve">and seconded by Councilman </w:t>
      </w:r>
      <w:r w:rsidR="00843B0C">
        <w:t>White</w:t>
      </w:r>
      <w:r>
        <w:t xml:space="preserve"> to consider a motion to declare certain items as surplus and to authorize their disposal. On roll call the vote was unanimous.</w:t>
      </w:r>
    </w:p>
    <w:p w:rsidR="00843B0C" w:rsidRPr="00266E49" w:rsidRDefault="00843B0C" w:rsidP="00843B0C">
      <w:pPr>
        <w:pStyle w:val="BodyText"/>
        <w:tabs>
          <w:tab w:val="clear" w:pos="-1440"/>
        </w:tabs>
        <w:ind w:firstLine="1440"/>
      </w:pPr>
      <w:r w:rsidRPr="00266E49">
        <w:t xml:space="preserve">Thereupon, the following </w:t>
      </w:r>
      <w:r>
        <w:t>captioned ordinance was presented, considered, and placed for passage on first reading:</w:t>
      </w:r>
    </w:p>
    <w:p w:rsidR="00843B0C" w:rsidRDefault="00843B0C" w:rsidP="00843B0C">
      <w:pPr>
        <w:pStyle w:val="BlockText"/>
      </w:pPr>
      <w:r>
        <w:t>AN ORDINANCE TO ESTABLISH NEW RATES AND CHARGES FOR THE CITY OF MARYVILLE ELECTRIC DEPARTMENT EFFECTIVE OCTOBER 1, 2016, AND TO AUTHORIZE THE MAYOR TO SIGN AN AGREEMENT WITH THE TENNESSEE VALLEY AUTHORITY REGARDING SUCH AMENDED RATES AND CHARGES.</w:t>
      </w:r>
    </w:p>
    <w:p w:rsidR="00843B0C" w:rsidRDefault="00843B0C" w:rsidP="00843B0C">
      <w:pPr>
        <w:pStyle w:val="BlockText"/>
      </w:pPr>
    </w:p>
    <w:p w:rsidR="00843B0C" w:rsidRDefault="00843B0C" w:rsidP="00843B0C">
      <w:pPr>
        <w:widowControl/>
        <w:spacing w:line="480" w:lineRule="auto"/>
        <w:jc w:val="both"/>
      </w:pPr>
      <w:r w:rsidRPr="00D32BD9">
        <w:rPr>
          <w:sz w:val="24"/>
        </w:rPr>
        <w:t xml:space="preserve">Thereupon, it was moved by Councilman </w:t>
      </w:r>
      <w:r>
        <w:rPr>
          <w:sz w:val="24"/>
        </w:rPr>
        <w:t>Metz</w:t>
      </w:r>
      <w:r w:rsidRPr="00D32BD9">
        <w:rPr>
          <w:sz w:val="24"/>
        </w:rPr>
        <w:t xml:space="preserve"> </w:t>
      </w:r>
      <w:r>
        <w:rPr>
          <w:sz w:val="24"/>
        </w:rPr>
        <w:t xml:space="preserve">and seconded by Councilman Hunt </w:t>
      </w:r>
      <w:r w:rsidRPr="00D32BD9">
        <w:rPr>
          <w:sz w:val="24"/>
        </w:rPr>
        <w:t>that said ordinance be passed on first reading. On roll call the vote was unanimous. The Mayor declared that said ordinance had passed on first reading</w:t>
      </w:r>
      <w:r>
        <w:t>.</w:t>
      </w:r>
    </w:p>
    <w:p w:rsidR="00E67D00" w:rsidRDefault="007672A6" w:rsidP="00CA158D">
      <w:pPr>
        <w:pStyle w:val="BodyText"/>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9C162B">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2947"/>
    <w:rsid w:val="000932D6"/>
    <w:rsid w:val="0009520C"/>
    <w:rsid w:val="000A08FE"/>
    <w:rsid w:val="000A7744"/>
    <w:rsid w:val="000B3E14"/>
    <w:rsid w:val="000C062B"/>
    <w:rsid w:val="000C547A"/>
    <w:rsid w:val="000C764A"/>
    <w:rsid w:val="000D0404"/>
    <w:rsid w:val="000D0721"/>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1BB6"/>
    <w:rsid w:val="002A2879"/>
    <w:rsid w:val="002A3B1E"/>
    <w:rsid w:val="002A4565"/>
    <w:rsid w:val="002A54CC"/>
    <w:rsid w:val="002A5B08"/>
    <w:rsid w:val="002A6B83"/>
    <w:rsid w:val="002B4AC4"/>
    <w:rsid w:val="002B501F"/>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40ED"/>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1A8C"/>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730A"/>
    <w:rsid w:val="004E6AAA"/>
    <w:rsid w:val="004F09ED"/>
    <w:rsid w:val="004F188F"/>
    <w:rsid w:val="004F5E8F"/>
    <w:rsid w:val="00502B36"/>
    <w:rsid w:val="00505A61"/>
    <w:rsid w:val="00507456"/>
    <w:rsid w:val="00511EA6"/>
    <w:rsid w:val="00514642"/>
    <w:rsid w:val="00515581"/>
    <w:rsid w:val="005175C9"/>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4B1E"/>
    <w:rsid w:val="005E07D7"/>
    <w:rsid w:val="005E24B7"/>
    <w:rsid w:val="005E34F2"/>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B3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1E3"/>
    <w:rsid w:val="006F7658"/>
    <w:rsid w:val="007130CE"/>
    <w:rsid w:val="007134D1"/>
    <w:rsid w:val="00713CE7"/>
    <w:rsid w:val="007160B6"/>
    <w:rsid w:val="007163F4"/>
    <w:rsid w:val="0072220A"/>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2A6"/>
    <w:rsid w:val="00767666"/>
    <w:rsid w:val="007705CB"/>
    <w:rsid w:val="00771268"/>
    <w:rsid w:val="0077396C"/>
    <w:rsid w:val="0077505D"/>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2E76"/>
    <w:rsid w:val="00843B0C"/>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4EB7"/>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162B"/>
    <w:rsid w:val="009C29D2"/>
    <w:rsid w:val="009C2AB0"/>
    <w:rsid w:val="009C2C6A"/>
    <w:rsid w:val="009C52FD"/>
    <w:rsid w:val="009C6A73"/>
    <w:rsid w:val="009D12B1"/>
    <w:rsid w:val="009D177A"/>
    <w:rsid w:val="009D1CBA"/>
    <w:rsid w:val="009D40E8"/>
    <w:rsid w:val="009D7E66"/>
    <w:rsid w:val="009E00D5"/>
    <w:rsid w:val="009E32D8"/>
    <w:rsid w:val="009F0523"/>
    <w:rsid w:val="009F12D6"/>
    <w:rsid w:val="009F2086"/>
    <w:rsid w:val="009F2469"/>
    <w:rsid w:val="009F42B2"/>
    <w:rsid w:val="009F6A4E"/>
    <w:rsid w:val="00A015FD"/>
    <w:rsid w:val="00A05EBA"/>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A45B8"/>
    <w:rsid w:val="00AB1AB1"/>
    <w:rsid w:val="00AB4639"/>
    <w:rsid w:val="00AC14D6"/>
    <w:rsid w:val="00AC1BB7"/>
    <w:rsid w:val="00AC3488"/>
    <w:rsid w:val="00AC4979"/>
    <w:rsid w:val="00AC67E1"/>
    <w:rsid w:val="00AC778E"/>
    <w:rsid w:val="00AC78C1"/>
    <w:rsid w:val="00AC7B75"/>
    <w:rsid w:val="00AD0B80"/>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16D09"/>
    <w:rsid w:val="00B21B1D"/>
    <w:rsid w:val="00B23A9C"/>
    <w:rsid w:val="00B23BEB"/>
    <w:rsid w:val="00B258F4"/>
    <w:rsid w:val="00B25BFE"/>
    <w:rsid w:val="00B30658"/>
    <w:rsid w:val="00B336A8"/>
    <w:rsid w:val="00B33745"/>
    <w:rsid w:val="00B34C8F"/>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A158D"/>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FC"/>
    <w:rsid w:val="00D42D79"/>
    <w:rsid w:val="00D44CB6"/>
    <w:rsid w:val="00D5168E"/>
    <w:rsid w:val="00D54300"/>
    <w:rsid w:val="00D548D0"/>
    <w:rsid w:val="00D6406B"/>
    <w:rsid w:val="00D6487C"/>
    <w:rsid w:val="00D66790"/>
    <w:rsid w:val="00D752F2"/>
    <w:rsid w:val="00D831D1"/>
    <w:rsid w:val="00D852DC"/>
    <w:rsid w:val="00D856F7"/>
    <w:rsid w:val="00D91578"/>
    <w:rsid w:val="00D94DE7"/>
    <w:rsid w:val="00D96C1A"/>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565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B6E48"/>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21A4"/>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link w:val="BodyTextChar"/>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 w:type="character" w:customStyle="1" w:styleId="BodyTextChar">
    <w:name w:val="Body Text Char"/>
    <w:basedOn w:val="DefaultParagraphFont"/>
    <w:link w:val="BodyText"/>
    <w:rsid w:val="00F72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F9D9-F47F-4A25-B179-E51B2711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957</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5</cp:revision>
  <cp:lastPrinted>2016-08-08T12:23:00Z</cp:lastPrinted>
  <dcterms:created xsi:type="dcterms:W3CDTF">2016-08-05T19:41:00Z</dcterms:created>
  <dcterms:modified xsi:type="dcterms:W3CDTF">2016-08-08T12:25:00Z</dcterms:modified>
</cp:coreProperties>
</file>